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22EE66" w14:textId="1BE951D2" w:rsidR="00E95A23" w:rsidRDefault="00E95A23" w:rsidP="00E95A23">
      <w:pPr>
        <w:rPr>
          <w:b/>
          <w:bCs/>
        </w:rPr>
      </w:pPr>
      <w:r w:rsidRPr="00E95A23">
        <w:rPr>
          <w:b/>
          <w:bCs/>
        </w:rPr>
        <w:t xml:space="preserve">HS-OP10L-C Töltős </w:t>
      </w:r>
      <w:proofErr w:type="spellStart"/>
      <w:r w:rsidRPr="00E95A23">
        <w:rPr>
          <w:b/>
          <w:bCs/>
        </w:rPr>
        <w:t>Oftalmoszkóp</w:t>
      </w:r>
      <w:proofErr w:type="spellEnd"/>
    </w:p>
    <w:p w14:paraId="323EC4A5" w14:textId="4015A3B0" w:rsidR="00E95A23" w:rsidRDefault="00E95A23" w:rsidP="00E95A23">
      <w:pPr>
        <w:rPr>
          <w:b/>
          <w:bCs/>
        </w:rPr>
      </w:pPr>
      <w:r w:rsidRPr="00E95A23">
        <w:drawing>
          <wp:anchor distT="0" distB="0" distL="114300" distR="114300" simplePos="0" relativeHeight="251658240" behindDoc="0" locked="0" layoutInCell="1" allowOverlap="1" wp14:anchorId="08F188E7" wp14:editId="29D4E805">
            <wp:simplePos x="0" y="0"/>
            <wp:positionH relativeFrom="column">
              <wp:posOffset>538480</wp:posOffset>
            </wp:positionH>
            <wp:positionV relativeFrom="paragraph">
              <wp:posOffset>97790</wp:posOffset>
            </wp:positionV>
            <wp:extent cx="1228325" cy="1974850"/>
            <wp:effectExtent l="0" t="0" r="0" b="6350"/>
            <wp:wrapNone/>
            <wp:docPr id="1196724833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6724833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325" cy="197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D660EA" w14:textId="7D01909C" w:rsidR="00E95A23" w:rsidRDefault="00E95A23" w:rsidP="00E95A23">
      <w:pPr>
        <w:rPr>
          <w:b/>
          <w:bCs/>
        </w:rPr>
      </w:pPr>
    </w:p>
    <w:p w14:paraId="69E1BDCD" w14:textId="76C7F4C2" w:rsidR="00E95A23" w:rsidRDefault="00E95A23" w:rsidP="00E95A23">
      <w:pPr>
        <w:rPr>
          <w:b/>
          <w:bCs/>
        </w:rPr>
      </w:pPr>
    </w:p>
    <w:p w14:paraId="41678654" w14:textId="77777777" w:rsidR="00E95A23" w:rsidRDefault="00E95A23" w:rsidP="00E95A23">
      <w:pPr>
        <w:rPr>
          <w:b/>
          <w:bCs/>
        </w:rPr>
      </w:pPr>
    </w:p>
    <w:p w14:paraId="799098DC" w14:textId="46744697" w:rsidR="00E95A23" w:rsidRDefault="00E95A23" w:rsidP="00E95A23">
      <w:pPr>
        <w:rPr>
          <w:b/>
          <w:bCs/>
        </w:rPr>
      </w:pPr>
    </w:p>
    <w:p w14:paraId="686DEC21" w14:textId="77777777" w:rsidR="00E95A23" w:rsidRDefault="00E95A23" w:rsidP="00E95A23">
      <w:pPr>
        <w:rPr>
          <w:b/>
          <w:bCs/>
        </w:rPr>
      </w:pPr>
    </w:p>
    <w:p w14:paraId="55D9CE2C" w14:textId="2122D93F" w:rsidR="00E95A23" w:rsidRPr="00E95A23" w:rsidRDefault="00E95A23" w:rsidP="00E95A23"/>
    <w:p w14:paraId="7620888E" w14:textId="6E453876" w:rsidR="00E95A23" w:rsidRPr="00E95A23" w:rsidRDefault="00E95A23" w:rsidP="00E95A23">
      <w:pPr>
        <w:numPr>
          <w:ilvl w:val="0"/>
          <w:numId w:val="1"/>
        </w:numPr>
      </w:pPr>
      <w:r w:rsidRPr="00E95A23">
        <w:rPr>
          <w:b/>
          <w:bCs/>
        </w:rPr>
        <w:t>5 különböző nyílás/</w:t>
      </w:r>
      <w:proofErr w:type="spellStart"/>
      <w:r w:rsidRPr="00E95A23">
        <w:rPr>
          <w:b/>
          <w:bCs/>
        </w:rPr>
        <w:t>apertura</w:t>
      </w:r>
      <w:proofErr w:type="spellEnd"/>
      <w:r w:rsidRPr="00E95A23">
        <w:rPr>
          <w:b/>
          <w:bCs/>
        </w:rPr>
        <w:t>:</w:t>
      </w:r>
      <w:r w:rsidRPr="00E95A23">
        <w:t xml:space="preserve"> Az </w:t>
      </w:r>
      <w:proofErr w:type="spellStart"/>
      <w:r w:rsidRPr="00E95A23">
        <w:t>oftalmoszkóp</w:t>
      </w:r>
      <w:proofErr w:type="spellEnd"/>
      <w:r w:rsidRPr="00E95A23">
        <w:t xml:space="preserve"> öt különböző </w:t>
      </w:r>
      <w:proofErr w:type="spellStart"/>
      <w:r w:rsidRPr="00E95A23">
        <w:t>aperturát</w:t>
      </w:r>
      <w:proofErr w:type="spellEnd"/>
      <w:r w:rsidRPr="00E95A23">
        <w:t xml:space="preserve"> kínál a különféle vizsgálati igények kielégítésére.</w:t>
      </w:r>
    </w:p>
    <w:p w14:paraId="5923B70E" w14:textId="4EADBA44" w:rsidR="00E95A23" w:rsidRPr="00E95A23" w:rsidRDefault="00E95A23" w:rsidP="00E95A23">
      <w:pPr>
        <w:numPr>
          <w:ilvl w:val="0"/>
          <w:numId w:val="1"/>
        </w:numPr>
      </w:pPr>
      <w:r w:rsidRPr="00E95A23">
        <w:rPr>
          <w:b/>
          <w:bCs/>
        </w:rPr>
        <w:t>19 féle állítható korrekciós lencse:</w:t>
      </w:r>
      <w:r w:rsidRPr="00E95A23">
        <w:t xml:space="preserve"> A lencsetartomány -20 dioptriától +20 dioptriáig terjed, biztosítva a precíz vizsgálatot a látáskorrekció különböző szintjein.</w:t>
      </w:r>
    </w:p>
    <w:p w14:paraId="0DA80100" w14:textId="5411789F" w:rsidR="0023078C" w:rsidRDefault="0023078C"/>
    <w:sectPr w:rsidR="00230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A2447D"/>
    <w:multiLevelType w:val="multilevel"/>
    <w:tmpl w:val="46B26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35884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A23"/>
    <w:rsid w:val="0023078C"/>
    <w:rsid w:val="0030361D"/>
    <w:rsid w:val="00A84347"/>
    <w:rsid w:val="00C30690"/>
    <w:rsid w:val="00E9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1A843"/>
  <w15:chartTrackingRefBased/>
  <w15:docId w15:val="{F09E07F9-A186-4922-B3B6-3B2090507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04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283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Zsombor Ungvari</dc:creator>
  <cp:keywords/>
  <dc:description/>
  <cp:lastModifiedBy>Zsombor Ungvari</cp:lastModifiedBy>
  <cp:revision>1</cp:revision>
  <dcterms:created xsi:type="dcterms:W3CDTF">2025-01-04T19:02:00Z</dcterms:created>
  <dcterms:modified xsi:type="dcterms:W3CDTF">2025-01-04T19:04:00Z</dcterms:modified>
</cp:coreProperties>
</file>